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42333331"/>
        <w:docPartObj>
          <w:docPartGallery w:val="Cover Pages"/>
          <w:docPartUnique/>
        </w:docPartObj>
      </w:sdtPr>
      <w:sdtEndPr>
        <w:rPr>
          <w:b/>
          <w:lang w:val="en-IN"/>
        </w:rPr>
      </w:sdtEndPr>
      <w:sdtContent>
        <w:p w:rsidR="00EA79F7" w:rsidRDefault="007759AB">
          <w:r>
            <w:rPr>
              <w:noProof/>
              <w:lang w:val="en-US"/>
            </w:rPr>
            <mc:AlternateContent>
              <mc:Choice Requires="wpg">
                <w:drawing>
                  <wp:anchor distT="0" distB="0" distL="114300" distR="114300" simplePos="0" relativeHeight="251659264" behindDoc="1" locked="0" layoutInCell="1" allowOverlap="1">
                    <wp:simplePos x="0" y="0"/>
                    <wp:positionH relativeFrom="page">
                      <wp:posOffset>438150</wp:posOffset>
                    </wp:positionH>
                    <wp:positionV relativeFrom="page">
                      <wp:posOffset>485775</wp:posOffset>
                    </wp:positionV>
                    <wp:extent cx="6675120" cy="7604760"/>
                    <wp:effectExtent l="0" t="0" r="0" b="0"/>
                    <wp:wrapNone/>
                    <wp:docPr id="193" name="Group 1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675120" cy="7604760"/>
                              <a:chOff x="-9810" y="0"/>
                              <a:chExt cx="6874634" cy="7139530"/>
                            </a:xfrm>
                          </wpg:grpSpPr>
                          <wps:wsp>
                            <wps:cNvPr id="194" name="Rectangle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9810" y="4506918"/>
                                <a:ext cx="6858000" cy="2632612"/>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883">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University of Phoenix</w:t>
                                  </w:r>
                                </w:p>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883">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Byron McClure</w:t>
                                  </w:r>
                                </w:p>
                                <w:p w:rsidR="00994883" w:rsidRPr="00994883" w:rsidRDefault="00994883" w:rsidP="00994883">
                                  <w:pPr>
                                    <w:shd w:val="clear" w:color="auto" w:fill="F7F7F7"/>
                                    <w:spacing w:line="0" w:lineRule="auto"/>
                                    <w:outlineLvl w:val="0"/>
                                    <w:rPr>
                                      <w:rFonts w:eastAsia="Times New Roman"/>
                                      <w:color w:val="000000" w:themeColor="text1"/>
                                      <w:kern w:val="36"/>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883">
                                    <w:rPr>
                                      <w:rFonts w:eastAsia="Times New Roman"/>
                                      <w:color w:val="000000" w:themeColor="text1"/>
                                      <w:kern w:val="36"/>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AMY GINSBURG</w:t>
                                  </w:r>
                                </w:p>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994883">
                                      <w:rPr>
                                        <w:rStyle w:val="text"/>
                                        <w:bCs/>
                                        <w:color w:val="000000" w:themeColor="text1"/>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SUBHENDU ROY</w:t>
                                    </w:r>
                                  </w:hyperlink>
                                </w:p>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4/16</w:t>
                                  </w:r>
                                  <w:r w:rsidRPr="00994883">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/2017</w:t>
                                  </w:r>
                                  <w:bookmarkStart w:id="0" w:name="_GoBack"/>
                                  <w:bookmarkEnd w:id="0"/>
                                </w:p>
                                <w:p w:rsidR="00EA79F7" w:rsidRDefault="00EA79F7">
                                  <w:pPr>
                                    <w:pStyle w:val="NoSpacing"/>
                                    <w:spacing w:before="120"/>
                                    <w:jc w:val="center"/>
                                    <w:rPr>
                                      <w:color w:val="FFFFFF" w:themeColor="background1"/>
                                    </w:rPr>
                                  </w:pPr>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Text Box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472C4"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rsidR="00EA79F7" w:rsidRDefault="00EA79F7">
                                      <w:pPr>
                                        <w:pStyle w:val="NoSpacing"/>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theme="majorBidi"/>
                                          <w:caps/>
                                          <w:color w:val="4472C4" w:themeColor="accent1"/>
                                          <w:sz w:val="72"/>
                                          <w:szCs w:val="72"/>
                                        </w:rPr>
                                        <w:t>report</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id="Group 193" o:spid="_x0000_s1026" style="position:absolute;margin-left:34.5pt;margin-top:38.25pt;width:525.6pt;height:598.8pt;z-index:-251657216;mso-position-horizontal-relative:page;mso-position-vertical-relative:page" coordorigin="-98" coordsize="68746,71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">
                    <v:rect id="Rectangle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" fillcolor="#4472c4 [3204]" stroked="f" strokeweight="1pt"/>
                    <v:rect id="Rectangle 195" o:spid="_x0000_s1028" style="position:absolute;left:-98;top:45069;width:68579;height:2632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" fillcolor="#4472c4 [3204]" stroked="f" strokeweight="1pt">
                      <v:textbox inset="36pt,57.6pt,36pt,36pt">
                        <w:txbxContent>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883">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University of Phoenix</w:t>
                            </w:r>
                          </w:p>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883">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Byron McClure</w:t>
                            </w:r>
                          </w:p>
                          <w:p w:rsidR="00994883" w:rsidRPr="00994883" w:rsidRDefault="00994883" w:rsidP="00994883">
                            <w:pPr>
                              <w:shd w:val="clear" w:color="auto" w:fill="F7F7F7"/>
                              <w:spacing w:line="0" w:lineRule="auto"/>
                              <w:outlineLvl w:val="0"/>
                              <w:rPr>
                                <w:rFonts w:eastAsia="Times New Roman"/>
                                <w:color w:val="000000" w:themeColor="text1"/>
                                <w:kern w:val="36"/>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994883">
                              <w:rPr>
                                <w:rFonts w:eastAsia="Times New Roman"/>
                                <w:color w:val="000000" w:themeColor="text1"/>
                                <w:kern w:val="36"/>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AMY GINSBURG</w:t>
                            </w:r>
                          </w:p>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994883">
                                <w:rPr>
                                  <w:rStyle w:val="text"/>
                                  <w:bCs/>
                                  <w:color w:val="000000" w:themeColor="text1"/>
                                  <w:szCs w:val="24"/>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SUBHENDU ROY</w:t>
                              </w:r>
                            </w:hyperlink>
                          </w:p>
                          <w:p w:rsidR="00994883" w:rsidRPr="00994883" w:rsidRDefault="00994883" w:rsidP="00994883">
                            <w:pPr>
                              <w:jc w:val="cente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4/16</w:t>
                            </w:r>
                            <w:r w:rsidRPr="00994883">
                              <w:rPr>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/2017</w:t>
                            </w:r>
                            <w:bookmarkStart w:id="1" w:name="_GoBack"/>
                            <w:bookmarkEnd w:id="1"/>
                          </w:p>
                          <w:p w:rsidR="00EA79F7" w:rsidRDefault="00EA79F7">
                            <w:pPr>
                              <w:pStyle w:val="NoSpacing"/>
                              <w:spacing w:before="120"/>
                              <w:jc w:val="center"/>
                              <w:rPr>
                                <w:color w:val="FFFFFF" w:themeColor="background1"/>
                              </w:rPr>
                            </w:pPr>
                          </w:p>
                        </w:txbxContent>
                      </v:textbox>
                    </v:rect>
                    <v:shapetype id="_x0000_t202" coordsize="21600,21600" o:spt="202" path="m,l,21600r21600,l21600,xe">
                      <v:stroke joinstyle="miter"/>
                      <v:path gradientshapeok="t" o:connecttype="rect"/>
                    </v:shapetype>
                    <v:shape id="Text Box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472C4" w:themeColor="accent1"/>
                                <w:sz w:val="72"/>
                                <w:szCs w:val="72"/>
                              </w:rPr>
                              <w:alias w:val="Title"/>
                              <w:tag w:val=""/>
                              <w:id w:val="-9991715"/>
                              <w:dataBinding w:prefixMappings="xmlns:ns0='http://purl.org/dc/elements/1.1/' xmlns:ns1='http://schemas.openxmlformats.org/package/2006/metadata/core-properties' " w:xpath="/ns1:coreProperties[1]/ns0:title[1]" w:storeItemID="{6C3C8BC8-F283-45AE-878A-BAB7291924A1}"/>
                              <w:text/>
                            </w:sdtPr>
                            <w:sdtContent>
                              <w:p w:rsidR="00EA79F7" w:rsidRDefault="00EA79F7">
                                <w:pPr>
                                  <w:pStyle w:val="NoSpacing"/>
                                  <w:jc w:val="center"/>
                                  <w:rPr>
                                    <w:rFonts w:asciiTheme="majorHAnsi" w:eastAsiaTheme="majorEastAsia" w:hAnsiTheme="majorHAnsi" w:cstheme="majorBidi"/>
                                    <w:caps/>
                                    <w:color w:val="4472C4" w:themeColor="accent1"/>
                                    <w:sz w:val="72"/>
                                    <w:szCs w:val="72"/>
                                  </w:rPr>
                                </w:pPr>
                                <w:r>
                                  <w:rPr>
                                    <w:rFonts w:asciiTheme="majorHAnsi" w:eastAsiaTheme="majorEastAsia" w:hAnsiTheme="majorHAnsi" w:cstheme="majorBidi"/>
                                    <w:caps/>
                                    <w:color w:val="4472C4" w:themeColor="accent1"/>
                                    <w:sz w:val="72"/>
                                    <w:szCs w:val="72"/>
                                  </w:rPr>
                                  <w:t>report</w:t>
                                </w:r>
                              </w:p>
                            </w:sdtContent>
                          </w:sdt>
                        </w:txbxContent>
                      </v:textbox>
                    </v:shape>
                    <w10:wrap anchorx="page" anchory="page"/>
                  </v:group>
                </w:pict>
              </mc:Fallback>
            </mc:AlternateContent>
          </w:r>
        </w:p>
        <w:p w:rsidR="00EA79F7" w:rsidRDefault="00EA79F7">
          <w:pPr>
            <w:spacing w:after="160" w:line="259" w:lineRule="auto"/>
            <w:rPr>
              <w:b/>
              <w:lang w:val="en-IN"/>
            </w:rPr>
          </w:pPr>
          <w:r>
            <w:rPr>
              <w:b/>
              <w:lang w:val="en-IN"/>
            </w:rPr>
            <w:br w:type="page"/>
          </w:r>
        </w:p>
      </w:sdtContent>
    </w:sdt>
    <w:sdt>
      <w:sdtPr>
        <w:rPr>
          <w:rFonts w:ascii="Times New Roman" w:eastAsia="Calibri" w:hAnsi="Times New Roman" w:cs="Arial"/>
          <w:color w:val="auto"/>
          <w:sz w:val="24"/>
          <w:szCs w:val="20"/>
          <w:lang w:val="en-GB"/>
        </w:rPr>
        <w:id w:val="838042367"/>
        <w:docPartObj>
          <w:docPartGallery w:val="Table of Contents"/>
          <w:docPartUnique/>
        </w:docPartObj>
      </w:sdtPr>
      <w:sdtEndPr>
        <w:rPr>
          <w:b/>
          <w:bCs/>
          <w:noProof/>
        </w:rPr>
      </w:sdtEndPr>
      <w:sdtContent>
        <w:p w:rsidR="00EA79F7" w:rsidRDefault="00EA79F7">
          <w:pPr>
            <w:pStyle w:val="TOCHeading"/>
          </w:pPr>
          <w:r>
            <w:t>Contents</w:t>
          </w:r>
        </w:p>
        <w:p w:rsidR="00EA79F7" w:rsidRDefault="0090762E">
          <w:pPr>
            <w:pStyle w:val="TOC1"/>
            <w:tabs>
              <w:tab w:val="left" w:pos="440"/>
              <w:tab w:val="right" w:leader="dot" w:pos="9016"/>
            </w:tabs>
            <w:rPr>
              <w:noProof/>
            </w:rPr>
          </w:pPr>
          <w:r>
            <w:fldChar w:fldCharType="begin"/>
          </w:r>
          <w:r w:rsidR="00EA79F7">
            <w:instrText xml:space="preserve"> TOC \o "1-3" \h \z \u </w:instrText>
          </w:r>
          <w:r>
            <w:fldChar w:fldCharType="separate"/>
          </w:r>
          <w:hyperlink w:anchor="_Toc479832494" w:history="1">
            <w:r w:rsidR="00EA79F7" w:rsidRPr="002731AB">
              <w:rPr>
                <w:rStyle w:val="Hyperlink"/>
                <w:noProof/>
                <w:lang w:val="en-IN"/>
              </w:rPr>
              <w:t>1.</w:t>
            </w:r>
            <w:r w:rsidR="00EA79F7">
              <w:rPr>
                <w:noProof/>
              </w:rPr>
              <w:tab/>
            </w:r>
            <w:r w:rsidR="00EA79F7" w:rsidRPr="002731AB">
              <w:rPr>
                <w:rStyle w:val="Hyperlink"/>
                <w:noProof/>
                <w:lang w:val="en-IN"/>
              </w:rPr>
              <w:t>Name and Description of the company</w:t>
            </w:r>
            <w:r w:rsidR="00EA79F7">
              <w:rPr>
                <w:noProof/>
                <w:webHidden/>
              </w:rPr>
              <w:tab/>
            </w:r>
            <w:r>
              <w:rPr>
                <w:noProof/>
                <w:webHidden/>
              </w:rPr>
              <w:fldChar w:fldCharType="begin"/>
            </w:r>
            <w:r w:rsidR="00EA79F7">
              <w:rPr>
                <w:noProof/>
                <w:webHidden/>
              </w:rPr>
              <w:instrText xml:space="preserve"> PAGEREF _Toc479832494 \h </w:instrText>
            </w:r>
            <w:r>
              <w:rPr>
                <w:noProof/>
                <w:webHidden/>
              </w:rPr>
            </w:r>
            <w:r>
              <w:rPr>
                <w:noProof/>
                <w:webHidden/>
              </w:rPr>
              <w:fldChar w:fldCharType="separate"/>
            </w:r>
            <w:r w:rsidR="00EA79F7">
              <w:rPr>
                <w:noProof/>
                <w:webHidden/>
              </w:rPr>
              <w:t>1</w:t>
            </w:r>
            <w:r>
              <w:rPr>
                <w:noProof/>
                <w:webHidden/>
              </w:rPr>
              <w:fldChar w:fldCharType="end"/>
            </w:r>
          </w:hyperlink>
        </w:p>
        <w:p w:rsidR="00EA79F7" w:rsidRDefault="005574C8">
          <w:pPr>
            <w:pStyle w:val="TOC1"/>
            <w:tabs>
              <w:tab w:val="left" w:pos="440"/>
              <w:tab w:val="right" w:leader="dot" w:pos="9016"/>
            </w:tabs>
            <w:rPr>
              <w:noProof/>
            </w:rPr>
          </w:pPr>
          <w:hyperlink w:anchor="_Toc479832495" w:history="1">
            <w:r w:rsidR="00EA79F7" w:rsidRPr="002731AB">
              <w:rPr>
                <w:rStyle w:val="Hyperlink"/>
                <w:noProof/>
                <w:lang w:val="en-IN"/>
              </w:rPr>
              <w:t>2.</w:t>
            </w:r>
            <w:r w:rsidR="00EA79F7">
              <w:rPr>
                <w:noProof/>
              </w:rPr>
              <w:tab/>
            </w:r>
            <w:r w:rsidR="00EA79F7" w:rsidRPr="002731AB">
              <w:rPr>
                <w:rStyle w:val="Hyperlink"/>
                <w:noProof/>
                <w:lang w:val="en-IN"/>
              </w:rPr>
              <w:t>Problem of the company</w:t>
            </w:r>
            <w:r w:rsidR="00EA79F7">
              <w:rPr>
                <w:noProof/>
                <w:webHidden/>
              </w:rPr>
              <w:tab/>
            </w:r>
            <w:r w:rsidR="0090762E">
              <w:rPr>
                <w:noProof/>
                <w:webHidden/>
              </w:rPr>
              <w:fldChar w:fldCharType="begin"/>
            </w:r>
            <w:r w:rsidR="00EA79F7">
              <w:rPr>
                <w:noProof/>
                <w:webHidden/>
              </w:rPr>
              <w:instrText xml:space="preserve"> PAGEREF _Toc479832495 \h </w:instrText>
            </w:r>
            <w:r w:rsidR="0090762E">
              <w:rPr>
                <w:noProof/>
                <w:webHidden/>
              </w:rPr>
            </w:r>
            <w:r w:rsidR="0090762E">
              <w:rPr>
                <w:noProof/>
                <w:webHidden/>
              </w:rPr>
              <w:fldChar w:fldCharType="separate"/>
            </w:r>
            <w:r w:rsidR="00EA79F7">
              <w:rPr>
                <w:noProof/>
                <w:webHidden/>
              </w:rPr>
              <w:t>1</w:t>
            </w:r>
            <w:r w:rsidR="0090762E">
              <w:rPr>
                <w:noProof/>
                <w:webHidden/>
              </w:rPr>
              <w:fldChar w:fldCharType="end"/>
            </w:r>
          </w:hyperlink>
        </w:p>
        <w:p w:rsidR="00EA79F7" w:rsidRDefault="005574C8">
          <w:pPr>
            <w:pStyle w:val="TOC1"/>
            <w:tabs>
              <w:tab w:val="left" w:pos="440"/>
              <w:tab w:val="right" w:leader="dot" w:pos="9016"/>
            </w:tabs>
            <w:rPr>
              <w:noProof/>
            </w:rPr>
          </w:pPr>
          <w:hyperlink w:anchor="_Toc479832496" w:history="1">
            <w:r w:rsidR="00EA79F7" w:rsidRPr="002731AB">
              <w:rPr>
                <w:rStyle w:val="Hyperlink"/>
                <w:noProof/>
                <w:lang w:val="en-IN"/>
              </w:rPr>
              <w:t>3.</w:t>
            </w:r>
            <w:r w:rsidR="00EA79F7">
              <w:rPr>
                <w:noProof/>
              </w:rPr>
              <w:tab/>
            </w:r>
            <w:r w:rsidR="00EA79F7" w:rsidRPr="002731AB">
              <w:rPr>
                <w:rStyle w:val="Hyperlink"/>
                <w:noProof/>
                <w:lang w:val="en-IN"/>
              </w:rPr>
              <w:t>Research variable from the problem</w:t>
            </w:r>
            <w:r w:rsidR="00EA79F7">
              <w:rPr>
                <w:noProof/>
                <w:webHidden/>
              </w:rPr>
              <w:tab/>
            </w:r>
            <w:r w:rsidR="0090762E">
              <w:rPr>
                <w:noProof/>
                <w:webHidden/>
              </w:rPr>
              <w:fldChar w:fldCharType="begin"/>
            </w:r>
            <w:r w:rsidR="00EA79F7">
              <w:rPr>
                <w:noProof/>
                <w:webHidden/>
              </w:rPr>
              <w:instrText xml:space="preserve"> PAGEREF _Toc479832496 \h </w:instrText>
            </w:r>
            <w:r w:rsidR="0090762E">
              <w:rPr>
                <w:noProof/>
                <w:webHidden/>
              </w:rPr>
            </w:r>
            <w:r w:rsidR="0090762E">
              <w:rPr>
                <w:noProof/>
                <w:webHidden/>
              </w:rPr>
              <w:fldChar w:fldCharType="separate"/>
            </w:r>
            <w:r w:rsidR="00EA79F7">
              <w:rPr>
                <w:noProof/>
                <w:webHidden/>
              </w:rPr>
              <w:t>2</w:t>
            </w:r>
            <w:r w:rsidR="0090762E">
              <w:rPr>
                <w:noProof/>
                <w:webHidden/>
              </w:rPr>
              <w:fldChar w:fldCharType="end"/>
            </w:r>
          </w:hyperlink>
        </w:p>
        <w:p w:rsidR="00EA79F7" w:rsidRDefault="005574C8">
          <w:pPr>
            <w:pStyle w:val="TOC1"/>
            <w:tabs>
              <w:tab w:val="left" w:pos="440"/>
              <w:tab w:val="right" w:leader="dot" w:pos="9016"/>
            </w:tabs>
            <w:rPr>
              <w:noProof/>
            </w:rPr>
          </w:pPr>
          <w:hyperlink w:anchor="_Toc479832497" w:history="1">
            <w:r w:rsidR="00EA79F7" w:rsidRPr="002731AB">
              <w:rPr>
                <w:rStyle w:val="Hyperlink"/>
                <w:noProof/>
                <w:lang w:val="en-IN"/>
              </w:rPr>
              <w:t>4.</w:t>
            </w:r>
            <w:r w:rsidR="00EA79F7">
              <w:rPr>
                <w:noProof/>
              </w:rPr>
              <w:tab/>
            </w:r>
            <w:r w:rsidR="00EA79F7" w:rsidRPr="002731AB">
              <w:rPr>
                <w:rStyle w:val="Hyperlink"/>
                <w:noProof/>
                <w:lang w:val="en-IN"/>
              </w:rPr>
              <w:t>Methodology</w:t>
            </w:r>
            <w:r w:rsidR="00EA79F7">
              <w:rPr>
                <w:noProof/>
                <w:webHidden/>
              </w:rPr>
              <w:tab/>
            </w:r>
            <w:r w:rsidR="0090762E">
              <w:rPr>
                <w:noProof/>
                <w:webHidden/>
              </w:rPr>
              <w:fldChar w:fldCharType="begin"/>
            </w:r>
            <w:r w:rsidR="00EA79F7">
              <w:rPr>
                <w:noProof/>
                <w:webHidden/>
              </w:rPr>
              <w:instrText xml:space="preserve"> PAGEREF _Toc479832497 \h </w:instrText>
            </w:r>
            <w:r w:rsidR="0090762E">
              <w:rPr>
                <w:noProof/>
                <w:webHidden/>
              </w:rPr>
            </w:r>
            <w:r w:rsidR="0090762E">
              <w:rPr>
                <w:noProof/>
                <w:webHidden/>
              </w:rPr>
              <w:fldChar w:fldCharType="separate"/>
            </w:r>
            <w:r w:rsidR="00EA79F7">
              <w:rPr>
                <w:noProof/>
                <w:webHidden/>
              </w:rPr>
              <w:t>2</w:t>
            </w:r>
            <w:r w:rsidR="0090762E">
              <w:rPr>
                <w:noProof/>
                <w:webHidden/>
              </w:rPr>
              <w:fldChar w:fldCharType="end"/>
            </w:r>
          </w:hyperlink>
        </w:p>
        <w:p w:rsidR="00EA79F7" w:rsidRDefault="005574C8">
          <w:pPr>
            <w:pStyle w:val="TOC1"/>
            <w:tabs>
              <w:tab w:val="left" w:pos="440"/>
              <w:tab w:val="right" w:leader="dot" w:pos="9016"/>
            </w:tabs>
            <w:rPr>
              <w:noProof/>
            </w:rPr>
          </w:pPr>
          <w:hyperlink w:anchor="_Toc479832498" w:history="1">
            <w:r w:rsidR="00EA79F7" w:rsidRPr="002731AB">
              <w:rPr>
                <w:rStyle w:val="Hyperlink"/>
                <w:noProof/>
                <w:lang w:val="en-IN"/>
              </w:rPr>
              <w:t>5.</w:t>
            </w:r>
            <w:r w:rsidR="00EA79F7">
              <w:rPr>
                <w:noProof/>
              </w:rPr>
              <w:tab/>
            </w:r>
            <w:r w:rsidR="00EA79F7" w:rsidRPr="002731AB">
              <w:rPr>
                <w:rStyle w:val="Hyperlink"/>
                <w:noProof/>
                <w:lang w:val="en-IN"/>
              </w:rPr>
              <w:t>Data Collection</w:t>
            </w:r>
            <w:r w:rsidR="00EA79F7">
              <w:rPr>
                <w:noProof/>
                <w:webHidden/>
              </w:rPr>
              <w:tab/>
            </w:r>
            <w:r w:rsidR="0090762E">
              <w:rPr>
                <w:noProof/>
                <w:webHidden/>
              </w:rPr>
              <w:fldChar w:fldCharType="begin"/>
            </w:r>
            <w:r w:rsidR="00EA79F7">
              <w:rPr>
                <w:noProof/>
                <w:webHidden/>
              </w:rPr>
              <w:instrText xml:space="preserve"> PAGEREF _Toc479832498 \h </w:instrText>
            </w:r>
            <w:r w:rsidR="0090762E">
              <w:rPr>
                <w:noProof/>
                <w:webHidden/>
              </w:rPr>
            </w:r>
            <w:r w:rsidR="0090762E">
              <w:rPr>
                <w:noProof/>
                <w:webHidden/>
              </w:rPr>
              <w:fldChar w:fldCharType="separate"/>
            </w:r>
            <w:r w:rsidR="00EA79F7">
              <w:rPr>
                <w:noProof/>
                <w:webHidden/>
              </w:rPr>
              <w:t>3</w:t>
            </w:r>
            <w:r w:rsidR="0090762E">
              <w:rPr>
                <w:noProof/>
                <w:webHidden/>
              </w:rPr>
              <w:fldChar w:fldCharType="end"/>
            </w:r>
          </w:hyperlink>
        </w:p>
        <w:p w:rsidR="00EA79F7" w:rsidRDefault="005574C8">
          <w:pPr>
            <w:pStyle w:val="TOC1"/>
            <w:tabs>
              <w:tab w:val="left" w:pos="440"/>
              <w:tab w:val="right" w:leader="dot" w:pos="9016"/>
            </w:tabs>
            <w:rPr>
              <w:noProof/>
            </w:rPr>
          </w:pPr>
          <w:hyperlink w:anchor="_Toc479832499" w:history="1">
            <w:r w:rsidR="00EA79F7" w:rsidRPr="002731AB">
              <w:rPr>
                <w:rStyle w:val="Hyperlink"/>
                <w:noProof/>
                <w:lang w:val="en-IN"/>
              </w:rPr>
              <w:t>6.</w:t>
            </w:r>
            <w:r w:rsidR="00EA79F7">
              <w:rPr>
                <w:noProof/>
              </w:rPr>
              <w:tab/>
            </w:r>
            <w:r w:rsidR="00EA79F7" w:rsidRPr="002731AB">
              <w:rPr>
                <w:rStyle w:val="Hyperlink"/>
                <w:noProof/>
                <w:lang w:val="en-IN"/>
              </w:rPr>
              <w:t>Reference</w:t>
            </w:r>
            <w:r w:rsidR="00EA79F7">
              <w:rPr>
                <w:noProof/>
                <w:webHidden/>
              </w:rPr>
              <w:tab/>
            </w:r>
            <w:r w:rsidR="0090762E">
              <w:rPr>
                <w:noProof/>
                <w:webHidden/>
              </w:rPr>
              <w:fldChar w:fldCharType="begin"/>
            </w:r>
            <w:r w:rsidR="00EA79F7">
              <w:rPr>
                <w:noProof/>
                <w:webHidden/>
              </w:rPr>
              <w:instrText xml:space="preserve"> PAGEREF _Toc479832499 \h </w:instrText>
            </w:r>
            <w:r w:rsidR="0090762E">
              <w:rPr>
                <w:noProof/>
                <w:webHidden/>
              </w:rPr>
            </w:r>
            <w:r w:rsidR="0090762E">
              <w:rPr>
                <w:noProof/>
                <w:webHidden/>
              </w:rPr>
              <w:fldChar w:fldCharType="separate"/>
            </w:r>
            <w:r w:rsidR="00EA79F7">
              <w:rPr>
                <w:noProof/>
                <w:webHidden/>
              </w:rPr>
              <w:t>5</w:t>
            </w:r>
            <w:r w:rsidR="0090762E">
              <w:rPr>
                <w:noProof/>
                <w:webHidden/>
              </w:rPr>
              <w:fldChar w:fldCharType="end"/>
            </w:r>
          </w:hyperlink>
        </w:p>
        <w:p w:rsidR="00EA79F7" w:rsidRDefault="0090762E">
          <w:r>
            <w:rPr>
              <w:b/>
              <w:bCs/>
              <w:noProof/>
            </w:rPr>
            <w:fldChar w:fldCharType="end"/>
          </w:r>
        </w:p>
      </w:sdtContent>
    </w:sdt>
    <w:p w:rsidR="00EA79F7" w:rsidRDefault="00EA79F7">
      <w:pPr>
        <w:spacing w:after="160" w:line="259" w:lineRule="auto"/>
        <w:rPr>
          <w:rFonts w:eastAsiaTheme="majorEastAsia" w:cstheme="majorBidi"/>
          <w:b/>
          <w:bCs/>
          <w:smallCaps/>
          <w:color w:val="000000" w:themeColor="text1"/>
          <w:sz w:val="28"/>
          <w:szCs w:val="36"/>
          <w:lang w:val="en-IN"/>
        </w:rPr>
      </w:pPr>
      <w:bookmarkStart w:id="2" w:name="_Toc479832494"/>
      <w:r>
        <w:rPr>
          <w:lang w:val="en-IN"/>
        </w:rPr>
        <w:br w:type="page"/>
      </w:r>
    </w:p>
    <w:p w:rsidR="001B2023" w:rsidRDefault="003F0E5A" w:rsidP="00C4641C">
      <w:pPr>
        <w:pStyle w:val="Heading1"/>
        <w:jc w:val="both"/>
        <w:rPr>
          <w:lang w:val="en-IN"/>
        </w:rPr>
      </w:pPr>
      <w:r w:rsidRPr="003F0E5A">
        <w:rPr>
          <w:lang w:val="en-IN"/>
        </w:rPr>
        <w:lastRenderedPageBreak/>
        <w:t>Name and Description of the company</w:t>
      </w:r>
      <w:bookmarkEnd w:id="2"/>
    </w:p>
    <w:p w:rsidR="003F0E5A" w:rsidRPr="003F0E5A" w:rsidRDefault="003F0E5A" w:rsidP="00C4641C">
      <w:pPr>
        <w:jc w:val="both"/>
        <w:rPr>
          <w:lang w:val="en-IN"/>
        </w:rPr>
      </w:pPr>
      <w:r>
        <w:rPr>
          <w:lang w:val="en-IN"/>
        </w:rPr>
        <w:t xml:space="preserve">The company chosen is LinkedIn which is the best social media platform for cooperating with a better culture and the brand. </w:t>
      </w:r>
      <w:r w:rsidR="00EA79F7">
        <w:rPr>
          <w:lang w:val="en-IN"/>
        </w:rPr>
        <w:t>The</w:t>
      </w:r>
      <w:r>
        <w:rPr>
          <w:lang w:val="en-IN"/>
        </w:rPr>
        <w:t xml:space="preserve"> role of the company </w:t>
      </w:r>
      <w:r w:rsidR="00EA79F7">
        <w:rPr>
          <w:lang w:val="en-IN"/>
        </w:rPr>
        <w:t>has</w:t>
      </w:r>
      <w:r>
        <w:rPr>
          <w:lang w:val="en-IN"/>
        </w:rPr>
        <w:t xml:space="preserve"> been mainly in helping the people to communicate with the other people, who hold a high position in a company. the recruiters holds a value place for the potential talents with personal experience where LinkedIn is for the first stop and is able to handle ad find new jobs after the resume is updated. </w:t>
      </w:r>
      <w:r w:rsidR="00EA79F7">
        <w:rPr>
          <w:lang w:val="en-IN"/>
        </w:rPr>
        <w:t xml:space="preserve">(Silverman, 2016). </w:t>
      </w:r>
      <w:r>
        <w:rPr>
          <w:lang w:val="en-IN"/>
        </w:rPr>
        <w:t xml:space="preserve">With this, there are certain common items which are asked by the recruiters and mainly built on the environment </w:t>
      </w:r>
      <w:r w:rsidR="00EA79F7">
        <w:rPr>
          <w:lang w:val="en-IN"/>
        </w:rPr>
        <w:t>with</w:t>
      </w:r>
      <w:r>
        <w:rPr>
          <w:lang w:val="en-IN"/>
        </w:rPr>
        <w:t xml:space="preserve"> professional profiling and details. The important forms are viewed to the companies and the recruiters where any professional person has to be successful in a particular market of job, with the personalised social media web page that becomes critical. The standards are for the company </w:t>
      </w:r>
      <w:r w:rsidR="00EA79F7">
        <w:rPr>
          <w:lang w:val="en-IN"/>
        </w:rPr>
        <w:t>recruiters</w:t>
      </w:r>
      <w:r>
        <w:rPr>
          <w:lang w:val="en-IN"/>
        </w:rPr>
        <w:t xml:space="preserve"> who engage mainly through the social media sites with the higher volume as well as the talent. For the business, there are public pages with the new updates that are also with the increased loyalty to the brand and the customer </w:t>
      </w:r>
      <w:r w:rsidR="00EA79F7">
        <w:rPr>
          <w:lang w:val="en-IN"/>
        </w:rPr>
        <w:t>engagement</w:t>
      </w:r>
      <w:r>
        <w:rPr>
          <w:lang w:val="en-IN"/>
        </w:rPr>
        <w:t xml:space="preserve">. </w:t>
      </w:r>
    </w:p>
    <w:p w:rsidR="003F0E5A" w:rsidRDefault="003F0E5A" w:rsidP="00C4641C">
      <w:pPr>
        <w:pStyle w:val="Heading1"/>
        <w:jc w:val="both"/>
        <w:rPr>
          <w:lang w:val="en-IN"/>
        </w:rPr>
      </w:pPr>
      <w:bookmarkStart w:id="3" w:name="_Toc479832495"/>
      <w:r w:rsidRPr="003F0E5A">
        <w:rPr>
          <w:lang w:val="en-IN"/>
        </w:rPr>
        <w:t>Problem of the company</w:t>
      </w:r>
      <w:bookmarkEnd w:id="3"/>
    </w:p>
    <w:p w:rsidR="001B660A" w:rsidRPr="001B660A" w:rsidRDefault="001B660A" w:rsidP="00C4641C">
      <w:pPr>
        <w:jc w:val="both"/>
        <w:rPr>
          <w:lang w:val="en-IN"/>
        </w:rPr>
      </w:pPr>
      <w:r>
        <w:rPr>
          <w:lang w:val="en-IN"/>
        </w:rPr>
        <w:t xml:space="preserve">The problem of LinkedIn comes with the company revenue streams where there is diminished business value for using the service. </w:t>
      </w:r>
      <w:r w:rsidR="00EA79F7">
        <w:rPr>
          <w:lang w:val="en-IN"/>
        </w:rPr>
        <w:t>Withthis</w:t>
      </w:r>
      <w:r>
        <w:rPr>
          <w:lang w:val="en-IN"/>
        </w:rPr>
        <w:t>, there is a paid promotional content that focus on the sales as well as the recruitment over the other professions. The business model inhibits the growth of the network where the focus has been on the one-directional promotional limits for the recruitment.</w:t>
      </w:r>
      <w:r w:rsidR="00EA79F7">
        <w:rPr>
          <w:lang w:val="en-IN"/>
        </w:rPr>
        <w:t xml:space="preserve"> (Leary, 2016).</w:t>
      </w:r>
      <w:r>
        <w:rPr>
          <w:lang w:val="en-IN"/>
        </w:rPr>
        <w:t xml:space="preserve"> The people are also not looking for the job changes, where the revenue streams and designs are for the communication and facilitation of the paid ones. The interaction is mainly with revenue streams and the design where the major focus is on the platforms of low frequency. It is considered to be the major delivery service for spamming, where the lower level of engagement has made the product less useful for the recruitment as well. There is a major problem of spamming with </w:t>
      </w:r>
      <w:r w:rsidR="00EA79F7">
        <w:rPr>
          <w:lang w:val="en-IN"/>
        </w:rPr>
        <w:t>LinkedIn</w:t>
      </w:r>
      <w:r>
        <w:rPr>
          <w:lang w:val="en-IN"/>
        </w:rPr>
        <w:t xml:space="preserve"> where certain unsolicited emails </w:t>
      </w:r>
      <w:r>
        <w:rPr>
          <w:lang w:val="en-IN"/>
        </w:rPr>
        <w:lastRenderedPageBreak/>
        <w:t xml:space="preserve">and the connection requests tend to follow up with the services. </w:t>
      </w:r>
      <w:r w:rsidR="00EA79F7">
        <w:rPr>
          <w:lang w:val="en-IN"/>
        </w:rPr>
        <w:t xml:space="preserve">(Vaioleti, 2016). </w:t>
      </w:r>
      <w:r>
        <w:rPr>
          <w:lang w:val="en-IN"/>
        </w:rPr>
        <w:t xml:space="preserve">The social engineer </w:t>
      </w:r>
      <w:r w:rsidR="00EA79F7">
        <w:rPr>
          <w:lang w:val="en-IN"/>
        </w:rPr>
        <w:t>paradise</w:t>
      </w:r>
      <w:r>
        <w:rPr>
          <w:lang w:val="en-IN"/>
        </w:rPr>
        <w:t xml:space="preserve"> is where the fault of LinkedIn is mainly that cybercriminals have been mainly to the abusing where there are communication designs to feel for the endemic cybercrime standards. The users of LinkedIn have been </w:t>
      </w:r>
      <w:r w:rsidR="00EA79F7">
        <w:rPr>
          <w:lang w:val="en-IN"/>
        </w:rPr>
        <w:t>susceptible</w:t>
      </w:r>
      <w:r>
        <w:rPr>
          <w:lang w:val="en-IN"/>
        </w:rPr>
        <w:t xml:space="preserve"> mainly to the social engineering attacks as the services are based on the requests from the strangers, emails as well as the confirmations and constant communication. LinkedIn focus on the content that revolves about the spamming and marketing with off-topic posts. The fundamental problem is that the content is important for improving the connections as well as to </w:t>
      </w:r>
      <w:r w:rsidR="008777FC">
        <w:rPr>
          <w:lang w:val="en-IN"/>
        </w:rPr>
        <w:t xml:space="preserve">handle the side effects. </w:t>
      </w:r>
      <w:r w:rsidR="00EA79F7">
        <w:rPr>
          <w:lang w:val="en-IN"/>
        </w:rPr>
        <w:t xml:space="preserve">(Hovorka, 2016). </w:t>
      </w:r>
    </w:p>
    <w:p w:rsidR="003F0E5A" w:rsidRDefault="003F0E5A" w:rsidP="00C4641C">
      <w:pPr>
        <w:pStyle w:val="Heading1"/>
        <w:jc w:val="both"/>
        <w:rPr>
          <w:lang w:val="en-IN"/>
        </w:rPr>
      </w:pPr>
      <w:bookmarkStart w:id="4" w:name="_Toc479832496"/>
      <w:r w:rsidRPr="003F0E5A">
        <w:rPr>
          <w:lang w:val="en-IN"/>
        </w:rPr>
        <w:t>Research variable from the problem</w:t>
      </w:r>
      <w:bookmarkEnd w:id="4"/>
    </w:p>
    <w:p w:rsidR="008777FC" w:rsidRPr="005621C6" w:rsidRDefault="005621C6" w:rsidP="00C4641C">
      <w:pPr>
        <w:jc w:val="both"/>
        <w:rPr>
          <w:lang w:val="en-IN"/>
        </w:rPr>
      </w:pPr>
      <w:r>
        <w:rPr>
          <w:lang w:val="en-IN"/>
        </w:rPr>
        <w:t xml:space="preserve">The company needs to handle the problems through dependent variables, where the problems could easily be solved by the user who are using it. </w:t>
      </w:r>
      <w:r w:rsidR="00EA79F7">
        <w:rPr>
          <w:lang w:val="en-IN"/>
        </w:rPr>
        <w:t>The</w:t>
      </w:r>
      <w:r>
        <w:rPr>
          <w:lang w:val="en-IN"/>
        </w:rPr>
        <w:t xml:space="preserve"> company should work on prioritising the groups with the community mainly for the group managers. This is mainly to share the ideas for the improvement in the community. </w:t>
      </w:r>
      <w:r w:rsidR="00EA79F7">
        <w:rPr>
          <w:lang w:val="en-IN"/>
        </w:rPr>
        <w:t>It</w:t>
      </w:r>
      <w:r>
        <w:rPr>
          <w:lang w:val="en-IN"/>
        </w:rPr>
        <w:t xml:space="preserve"> will change the way of advertisement as well as improving the competitive content. </w:t>
      </w:r>
      <w:r w:rsidR="00EA79F7">
        <w:rPr>
          <w:lang w:val="en-IN"/>
        </w:rPr>
        <w:t xml:space="preserve">(Karp et al, 2016). </w:t>
      </w:r>
      <w:r>
        <w:rPr>
          <w:lang w:val="en-IN"/>
        </w:rPr>
        <w:t xml:space="preserve">The customers are important to retain with the payment as needed. There is a need of working on the customer experience where the companies tend to be putting efforts in the structuring of the ways and targeting whether the clients are able to get easy access to face the challenges or now. </w:t>
      </w:r>
    </w:p>
    <w:p w:rsidR="003F0E5A" w:rsidRDefault="003F0E5A" w:rsidP="00C4641C">
      <w:pPr>
        <w:pStyle w:val="Heading1"/>
        <w:jc w:val="both"/>
        <w:rPr>
          <w:lang w:val="en-IN"/>
        </w:rPr>
      </w:pPr>
      <w:bookmarkStart w:id="5" w:name="_Toc479832497"/>
      <w:r w:rsidRPr="003F0E5A">
        <w:rPr>
          <w:lang w:val="en-IN"/>
        </w:rPr>
        <w:t>Methodology</w:t>
      </w:r>
      <w:bookmarkEnd w:id="5"/>
    </w:p>
    <w:p w:rsidR="00F97587" w:rsidRDefault="00F97587" w:rsidP="00C4641C">
      <w:pPr>
        <w:jc w:val="both"/>
        <w:rPr>
          <w:lang w:val="en-IN"/>
        </w:rPr>
      </w:pPr>
      <w:r>
        <w:rPr>
          <w:lang w:val="en-IN"/>
        </w:rPr>
        <w:t xml:space="preserve">It includes the qualitative and the quantitative techniques where the research is also based on the small samples. </w:t>
      </w:r>
      <w:r w:rsidR="00EA79F7">
        <w:rPr>
          <w:lang w:val="en-IN"/>
        </w:rPr>
        <w:t>The</w:t>
      </w:r>
      <w:r>
        <w:rPr>
          <w:lang w:val="en-IN"/>
        </w:rPr>
        <w:t xml:space="preserve"> focus is on offering the complete description and the analysis for the research subject. The qualitative approach is based on the research skills and the </w:t>
      </w:r>
      <w:r w:rsidR="00EA79F7">
        <w:rPr>
          <w:lang w:val="en-IN"/>
        </w:rPr>
        <w:t>abilities</w:t>
      </w:r>
      <w:r>
        <w:rPr>
          <w:lang w:val="en-IN"/>
        </w:rPr>
        <w:t xml:space="preserve"> where the outcomes are not easily perceived. There are personal judgements and the </w:t>
      </w:r>
      <w:r w:rsidR="00EA79F7">
        <w:rPr>
          <w:lang w:val="en-IN"/>
        </w:rPr>
        <w:t>interpretations</w:t>
      </w:r>
      <w:r>
        <w:rPr>
          <w:lang w:val="en-IN"/>
        </w:rPr>
        <w:t xml:space="preserve"> that reflect on the opinions </w:t>
      </w:r>
      <w:r w:rsidR="00EA79F7">
        <w:rPr>
          <w:lang w:val="en-IN"/>
        </w:rPr>
        <w:t>mainly</w:t>
      </w:r>
      <w:r>
        <w:rPr>
          <w:lang w:val="en-IN"/>
        </w:rPr>
        <w:t xml:space="preserve"> for the wide population. The qualitative approach is set for the recommended approaches where the study is about handling the data in the different forms </w:t>
      </w:r>
      <w:r>
        <w:rPr>
          <w:lang w:val="en-IN"/>
        </w:rPr>
        <w:lastRenderedPageBreak/>
        <w:t>of the words, pictures or the objects. There is a subjective individual interpretation of the events that is important with effective using of the participation observation as well as the in-depth analysis.</w:t>
      </w:r>
      <w:r w:rsidR="00EA79F7">
        <w:rPr>
          <w:lang w:val="en-IN"/>
        </w:rPr>
        <w:t xml:space="preserve"> The research approach is with the specific observation where there is a need to produce some generalised theories and the conduction of the interview. The focus has been on handling the problems with LinkedIn and working on structure development of the qualitative data collected. (Wiek et al., 2016). </w:t>
      </w:r>
    </w:p>
    <w:p w:rsidR="00F97587" w:rsidRDefault="00F97587" w:rsidP="00C4641C">
      <w:pPr>
        <w:jc w:val="both"/>
        <w:rPr>
          <w:lang w:val="en-IN"/>
        </w:rPr>
      </w:pPr>
      <w:r>
        <w:rPr>
          <w:lang w:val="en-IN"/>
        </w:rPr>
        <w:t xml:space="preserve">The quantitative approach is </w:t>
      </w:r>
      <w:r w:rsidR="00EA79F7">
        <w:rPr>
          <w:lang w:val="en-IN"/>
        </w:rPr>
        <w:t>for</w:t>
      </w:r>
      <w:r>
        <w:rPr>
          <w:lang w:val="en-IN"/>
        </w:rPr>
        <w:t xml:space="preserve"> the construction of the statistical models with the attempt of advancement and using the tools like the questionnaires which will help in handling and seeking for the precise measures and analysis of the targeted concepts. </w:t>
      </w:r>
    </w:p>
    <w:p w:rsidR="00DA7215" w:rsidRDefault="00DA7215" w:rsidP="00C4641C">
      <w:pPr>
        <w:jc w:val="both"/>
        <w:rPr>
          <w:lang w:val="en-IN"/>
        </w:rPr>
      </w:pPr>
      <w:r>
        <w:rPr>
          <w:lang w:val="en-IN"/>
        </w:rPr>
        <w:t>Some of the questionnaires which could be accepted are:</w:t>
      </w:r>
    </w:p>
    <w:p w:rsidR="00DA7215" w:rsidRDefault="00DA7215" w:rsidP="00C4641C">
      <w:pPr>
        <w:jc w:val="both"/>
        <w:rPr>
          <w:lang w:val="en-IN"/>
        </w:rPr>
      </w:pPr>
      <w:r>
        <w:rPr>
          <w:lang w:val="en-IN"/>
        </w:rPr>
        <w:t>Question 1: What led to the problems in LinkedIn?</w:t>
      </w:r>
    </w:p>
    <w:p w:rsidR="00DA7215" w:rsidRDefault="00DA7215" w:rsidP="00C4641C">
      <w:pPr>
        <w:jc w:val="both"/>
        <w:rPr>
          <w:lang w:val="en-IN"/>
        </w:rPr>
      </w:pPr>
      <w:r>
        <w:rPr>
          <w:lang w:val="en-IN"/>
        </w:rPr>
        <w:t>Question 2: Is there any possibility to come over the major problem of spamming in LinkedIn and help the company to sustain with its image?</w:t>
      </w:r>
    </w:p>
    <w:p w:rsidR="00DA7215" w:rsidRDefault="00DA7215" w:rsidP="00C4641C">
      <w:pPr>
        <w:jc w:val="both"/>
        <w:rPr>
          <w:lang w:val="en-IN"/>
        </w:rPr>
      </w:pPr>
      <w:r>
        <w:rPr>
          <w:lang w:val="en-IN"/>
        </w:rPr>
        <w:t>Question 3: What do you think is the role of cybercriminals who tend to work on promoting the management practices as well as the other programs?</w:t>
      </w:r>
    </w:p>
    <w:p w:rsidR="003F0E5A" w:rsidRPr="003F0E5A" w:rsidRDefault="003F0E5A" w:rsidP="00C4641C">
      <w:pPr>
        <w:pStyle w:val="Heading1"/>
        <w:jc w:val="both"/>
        <w:rPr>
          <w:lang w:val="en-IN"/>
        </w:rPr>
      </w:pPr>
      <w:bookmarkStart w:id="6" w:name="_Toc479832498"/>
      <w:r w:rsidRPr="003F0E5A">
        <w:rPr>
          <w:lang w:val="en-IN"/>
        </w:rPr>
        <w:t>Data Collection</w:t>
      </w:r>
      <w:bookmarkEnd w:id="6"/>
    </w:p>
    <w:p w:rsidR="003F0E5A" w:rsidRDefault="00F97587" w:rsidP="00C4641C">
      <w:pPr>
        <w:jc w:val="both"/>
        <w:rPr>
          <w:lang w:val="en-IN"/>
        </w:rPr>
      </w:pPr>
      <w:r>
        <w:rPr>
          <w:lang w:val="en-IN"/>
        </w:rPr>
        <w:t xml:space="preserve">For this, there have been in-depth interviews which are person as well as unstructured to handle the problems of LinkedIn business. The aim is also to ask for a better advice from the people as well as identify the feelings, emotions and the opinions of the people for the particular research. It is also for the interviewers and the interviewees that tend to eliminate the non-response rates. Here, the interviewers also need to work on development of all the important skills where the structured forms are set </w:t>
      </w:r>
      <w:r w:rsidR="00EA79F7">
        <w:rPr>
          <w:lang w:val="en-IN"/>
        </w:rPr>
        <w:t>depending</w:t>
      </w:r>
      <w:r>
        <w:rPr>
          <w:lang w:val="en-IN"/>
        </w:rPr>
        <w:t xml:space="preserve"> upon the flexibility with the terms </w:t>
      </w:r>
      <w:r w:rsidR="00DA7215">
        <w:rPr>
          <w:lang w:val="en-IN"/>
        </w:rPr>
        <w:t xml:space="preserve">that are set to work on the unstructured interviews that offer a major flexibility when it is related to the interview flow. </w:t>
      </w:r>
      <w:r w:rsidR="00EA79F7">
        <w:rPr>
          <w:lang w:val="en-IN"/>
        </w:rPr>
        <w:t xml:space="preserve">(Hovorka, 2016). </w:t>
      </w:r>
      <w:r w:rsidR="00DA7215">
        <w:rPr>
          <w:lang w:val="en-IN"/>
        </w:rPr>
        <w:t xml:space="preserve">The data collection tools are important for the semi-structured </w:t>
      </w:r>
      <w:r w:rsidR="00DA7215">
        <w:rPr>
          <w:lang w:val="en-IN"/>
        </w:rPr>
        <w:lastRenderedPageBreak/>
        <w:t xml:space="preserve">questionnaire as well as the interview guide for the researcher. This will help in improving the guides towards the satisfaction as well as to work on handling the different research objectives. </w:t>
      </w:r>
    </w:p>
    <w:p w:rsidR="00EA79F7" w:rsidRDefault="00EA79F7">
      <w:pPr>
        <w:spacing w:after="160" w:line="259" w:lineRule="auto"/>
        <w:rPr>
          <w:lang w:val="en-IN"/>
        </w:rPr>
      </w:pPr>
      <w:r>
        <w:rPr>
          <w:lang w:val="en-IN"/>
        </w:rPr>
        <w:br w:type="page"/>
      </w:r>
    </w:p>
    <w:p w:rsidR="00EA79F7" w:rsidRDefault="00EA79F7" w:rsidP="00EA79F7">
      <w:pPr>
        <w:pStyle w:val="Heading1"/>
        <w:rPr>
          <w:lang w:val="en-IN"/>
        </w:rPr>
      </w:pPr>
      <w:bookmarkStart w:id="7" w:name="_Toc479832499"/>
      <w:r>
        <w:rPr>
          <w:lang w:val="en-IN"/>
        </w:rPr>
        <w:lastRenderedPageBreak/>
        <w:t>Reference</w:t>
      </w:r>
      <w:bookmarkEnd w:id="7"/>
    </w:p>
    <w:p w:rsidR="00EA79F7" w:rsidRDefault="00EA79F7" w:rsidP="00EA79F7">
      <w:pPr>
        <w:rPr>
          <w:rFonts w:ascii="Arial" w:hAnsi="Arial"/>
          <w:color w:val="222222"/>
          <w:sz w:val="20"/>
          <w:shd w:val="clear" w:color="auto" w:fill="FFFFFF"/>
        </w:rPr>
      </w:pPr>
      <w:r>
        <w:rPr>
          <w:rFonts w:ascii="Arial" w:hAnsi="Arial"/>
          <w:color w:val="222222"/>
          <w:sz w:val="20"/>
          <w:shd w:val="clear" w:color="auto" w:fill="FFFFFF"/>
        </w:rPr>
        <w:t>Silverman, D. (Ed.). (2016).</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Qualitative research</w:t>
      </w:r>
      <w:r>
        <w:rPr>
          <w:rFonts w:ascii="Arial" w:hAnsi="Arial"/>
          <w:color w:val="222222"/>
          <w:sz w:val="20"/>
          <w:shd w:val="clear" w:color="auto" w:fill="FFFFFF"/>
        </w:rPr>
        <w:t>. Sage.</w:t>
      </w:r>
    </w:p>
    <w:p w:rsidR="00EA79F7" w:rsidRDefault="00EA79F7" w:rsidP="00EA79F7">
      <w:pPr>
        <w:rPr>
          <w:rFonts w:ascii="Arial" w:hAnsi="Arial"/>
          <w:color w:val="222222"/>
          <w:sz w:val="20"/>
          <w:shd w:val="clear" w:color="auto" w:fill="FFFFFF"/>
        </w:rPr>
      </w:pPr>
      <w:r>
        <w:rPr>
          <w:rFonts w:ascii="Arial" w:hAnsi="Arial"/>
          <w:color w:val="222222"/>
          <w:sz w:val="20"/>
          <w:shd w:val="clear" w:color="auto" w:fill="FFFFFF"/>
        </w:rPr>
        <w:t>Vaioleti, T. M. (2016). Talanoa research methodology: A developing position on Pacific research.</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Waikato Journal of Education</w:t>
      </w:r>
      <w:r>
        <w:rPr>
          <w:rFonts w:ascii="Arial" w:hAnsi="Arial"/>
          <w:color w:val="222222"/>
          <w:sz w:val="20"/>
          <w:shd w:val="clear" w:color="auto" w:fill="FFFFFF"/>
        </w:rPr>
        <w:t>,</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12</w:t>
      </w:r>
      <w:r>
        <w:rPr>
          <w:rFonts w:ascii="Arial" w:hAnsi="Arial"/>
          <w:color w:val="222222"/>
          <w:sz w:val="20"/>
          <w:shd w:val="clear" w:color="auto" w:fill="FFFFFF"/>
        </w:rPr>
        <w:t>(1).</w:t>
      </w:r>
    </w:p>
    <w:p w:rsidR="00EA79F7" w:rsidRDefault="00EA79F7" w:rsidP="00EA79F7">
      <w:pPr>
        <w:rPr>
          <w:rFonts w:ascii="Arial" w:hAnsi="Arial"/>
          <w:color w:val="222222"/>
          <w:sz w:val="20"/>
          <w:shd w:val="clear" w:color="auto" w:fill="FFFFFF"/>
        </w:rPr>
      </w:pPr>
      <w:r>
        <w:rPr>
          <w:rFonts w:ascii="Arial" w:hAnsi="Arial"/>
          <w:color w:val="222222"/>
          <w:sz w:val="20"/>
          <w:shd w:val="clear" w:color="auto" w:fill="FFFFFF"/>
        </w:rPr>
        <w:t>Leary, M. R. (2016).</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Introduction to behavioral research methods</w:t>
      </w:r>
      <w:r>
        <w:rPr>
          <w:rFonts w:ascii="Arial" w:hAnsi="Arial"/>
          <w:color w:val="222222"/>
          <w:sz w:val="20"/>
          <w:shd w:val="clear" w:color="auto" w:fill="FFFFFF"/>
        </w:rPr>
        <w:t>. Pearson.</w:t>
      </w:r>
    </w:p>
    <w:p w:rsidR="00EA79F7" w:rsidRDefault="00EA79F7" w:rsidP="00EA79F7">
      <w:pPr>
        <w:rPr>
          <w:rFonts w:ascii="Arial" w:hAnsi="Arial"/>
          <w:color w:val="222222"/>
          <w:sz w:val="20"/>
          <w:shd w:val="clear" w:color="auto" w:fill="FFFFFF"/>
        </w:rPr>
      </w:pPr>
      <w:r>
        <w:rPr>
          <w:rFonts w:ascii="Arial" w:hAnsi="Arial"/>
          <w:color w:val="222222"/>
          <w:sz w:val="20"/>
          <w:shd w:val="clear" w:color="auto" w:fill="FFFFFF"/>
        </w:rPr>
        <w:t>Hovorka, A. J. (2016). Gender resources for urban agriculture research: methodology, directory and annotated bibliography.</w:t>
      </w:r>
    </w:p>
    <w:p w:rsidR="00EA79F7" w:rsidRDefault="00EA79F7" w:rsidP="00EA79F7">
      <w:pPr>
        <w:rPr>
          <w:rFonts w:ascii="Arial" w:hAnsi="Arial"/>
          <w:color w:val="222222"/>
          <w:sz w:val="20"/>
          <w:shd w:val="clear" w:color="auto" w:fill="FFFFFF"/>
        </w:rPr>
      </w:pPr>
      <w:r>
        <w:rPr>
          <w:rFonts w:ascii="Arial" w:hAnsi="Arial"/>
          <w:color w:val="222222"/>
          <w:sz w:val="20"/>
          <w:shd w:val="clear" w:color="auto" w:fill="FFFFFF"/>
        </w:rPr>
        <w:t>Karp, J. F., Dew, M. A., Wahed, A. S., Fitzgerald, K., Bolon, C. A., Weiner, D. K., ... &amp; Reynolds, C. F. (2016). Challenges and solutions for depression prevention research: methodology for a depression prevention trial for older adults with knee arthritis and emotional distress.</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The American Journal of Geriatric Psychiatry</w:t>
      </w:r>
      <w:r>
        <w:rPr>
          <w:rFonts w:ascii="Arial" w:hAnsi="Arial"/>
          <w:color w:val="222222"/>
          <w:sz w:val="20"/>
          <w:shd w:val="clear" w:color="auto" w:fill="FFFFFF"/>
        </w:rPr>
        <w:t>,</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24</w:t>
      </w:r>
      <w:r>
        <w:rPr>
          <w:rFonts w:ascii="Arial" w:hAnsi="Arial"/>
          <w:color w:val="222222"/>
          <w:sz w:val="20"/>
          <w:shd w:val="clear" w:color="auto" w:fill="FFFFFF"/>
        </w:rPr>
        <w:t>(6), 433-443.</w:t>
      </w:r>
    </w:p>
    <w:p w:rsidR="00EA79F7" w:rsidRPr="00EA79F7" w:rsidRDefault="00EA79F7" w:rsidP="00EA79F7">
      <w:pPr>
        <w:rPr>
          <w:lang w:val="en-IN"/>
        </w:rPr>
      </w:pPr>
      <w:r>
        <w:rPr>
          <w:rFonts w:ascii="Arial" w:hAnsi="Arial"/>
          <w:color w:val="222222"/>
          <w:sz w:val="20"/>
          <w:shd w:val="clear" w:color="auto" w:fill="FFFFFF"/>
        </w:rPr>
        <w:t>Wiek, A., &amp; Lang, D. J. (2016). Transformational sustainability research methodology. In</w:t>
      </w:r>
      <w:r>
        <w:rPr>
          <w:rStyle w:val="apple-converted-space"/>
          <w:rFonts w:ascii="Arial" w:hAnsi="Arial"/>
          <w:color w:val="222222"/>
          <w:sz w:val="20"/>
          <w:shd w:val="clear" w:color="auto" w:fill="FFFFFF"/>
        </w:rPr>
        <w:t> </w:t>
      </w:r>
      <w:r>
        <w:rPr>
          <w:rFonts w:ascii="Arial" w:hAnsi="Arial"/>
          <w:i/>
          <w:iCs/>
          <w:color w:val="222222"/>
          <w:sz w:val="20"/>
          <w:shd w:val="clear" w:color="auto" w:fill="FFFFFF"/>
        </w:rPr>
        <w:t>Sustainability Science</w:t>
      </w:r>
      <w:r>
        <w:rPr>
          <w:rStyle w:val="apple-converted-space"/>
          <w:rFonts w:ascii="Arial" w:hAnsi="Arial"/>
          <w:color w:val="222222"/>
          <w:sz w:val="20"/>
          <w:shd w:val="clear" w:color="auto" w:fill="FFFFFF"/>
        </w:rPr>
        <w:t> </w:t>
      </w:r>
      <w:r>
        <w:rPr>
          <w:rFonts w:ascii="Arial" w:hAnsi="Arial"/>
          <w:color w:val="222222"/>
          <w:sz w:val="20"/>
          <w:shd w:val="clear" w:color="auto" w:fill="FFFFFF"/>
        </w:rPr>
        <w:t>(pp. 31-41). Springer Netherlands.</w:t>
      </w:r>
    </w:p>
    <w:p w:rsidR="001B2023" w:rsidRPr="001B2023" w:rsidRDefault="001B2023" w:rsidP="001B2023">
      <w:pPr>
        <w:rPr>
          <w:b/>
          <w:lang w:val="en-IN"/>
        </w:rPr>
      </w:pPr>
    </w:p>
    <w:sectPr w:rsidR="001B2023" w:rsidRPr="001B2023" w:rsidSect="00EA79F7">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74C8" w:rsidRDefault="005574C8" w:rsidP="001B2023">
      <w:pPr>
        <w:spacing w:line="240" w:lineRule="auto"/>
      </w:pPr>
      <w:r>
        <w:separator/>
      </w:r>
    </w:p>
  </w:endnote>
  <w:endnote w:type="continuationSeparator" w:id="0">
    <w:p w:rsidR="005574C8" w:rsidRDefault="005574C8" w:rsidP="001B20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74C8" w:rsidRDefault="005574C8" w:rsidP="001B2023">
      <w:pPr>
        <w:spacing w:line="240" w:lineRule="auto"/>
      </w:pPr>
      <w:r>
        <w:separator/>
      </w:r>
    </w:p>
  </w:footnote>
  <w:footnote w:type="continuationSeparator" w:id="0">
    <w:p w:rsidR="005574C8" w:rsidRDefault="005574C8" w:rsidP="001B202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00072"/>
    <w:multiLevelType w:val="multilevel"/>
    <w:tmpl w:val="718ECA6A"/>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482775B"/>
    <w:multiLevelType w:val="multilevel"/>
    <w:tmpl w:val="B8A87B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F9248AE"/>
    <w:multiLevelType w:val="hybridMultilevel"/>
    <w:tmpl w:val="53A0AD7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023"/>
    <w:rsid w:val="000010FB"/>
    <w:rsid w:val="0000453E"/>
    <w:rsid w:val="00013EA4"/>
    <w:rsid w:val="00016CBB"/>
    <w:rsid w:val="000236EC"/>
    <w:rsid w:val="000264F9"/>
    <w:rsid w:val="0003063A"/>
    <w:rsid w:val="00032760"/>
    <w:rsid w:val="000515EC"/>
    <w:rsid w:val="00071257"/>
    <w:rsid w:val="000742F9"/>
    <w:rsid w:val="0008647B"/>
    <w:rsid w:val="00086948"/>
    <w:rsid w:val="000A7FA2"/>
    <w:rsid w:val="000B25DC"/>
    <w:rsid w:val="000B3FFE"/>
    <w:rsid w:val="000C3C66"/>
    <w:rsid w:val="000D1A97"/>
    <w:rsid w:val="000D2404"/>
    <w:rsid w:val="000D5C3C"/>
    <w:rsid w:val="001352C6"/>
    <w:rsid w:val="00146364"/>
    <w:rsid w:val="00151F1C"/>
    <w:rsid w:val="00160BF0"/>
    <w:rsid w:val="00167DA4"/>
    <w:rsid w:val="001751D8"/>
    <w:rsid w:val="001767E3"/>
    <w:rsid w:val="00186F78"/>
    <w:rsid w:val="00193326"/>
    <w:rsid w:val="001973EE"/>
    <w:rsid w:val="001A563B"/>
    <w:rsid w:val="001A7B6F"/>
    <w:rsid w:val="001B2023"/>
    <w:rsid w:val="001B660A"/>
    <w:rsid w:val="001D438A"/>
    <w:rsid w:val="001D52F8"/>
    <w:rsid w:val="001D5CBC"/>
    <w:rsid w:val="001E0CB4"/>
    <w:rsid w:val="001E6A2C"/>
    <w:rsid w:val="001F30BD"/>
    <w:rsid w:val="001F3AE2"/>
    <w:rsid w:val="0020022C"/>
    <w:rsid w:val="002031F8"/>
    <w:rsid w:val="00221546"/>
    <w:rsid w:val="00243ADA"/>
    <w:rsid w:val="00246E07"/>
    <w:rsid w:val="00250EA3"/>
    <w:rsid w:val="00276637"/>
    <w:rsid w:val="00280165"/>
    <w:rsid w:val="00285DEF"/>
    <w:rsid w:val="00291166"/>
    <w:rsid w:val="002A049B"/>
    <w:rsid w:val="002A2533"/>
    <w:rsid w:val="002D578F"/>
    <w:rsid w:val="002E3F8E"/>
    <w:rsid w:val="002F0CBF"/>
    <w:rsid w:val="003011F0"/>
    <w:rsid w:val="003019E7"/>
    <w:rsid w:val="00303BEC"/>
    <w:rsid w:val="0031238D"/>
    <w:rsid w:val="00333A48"/>
    <w:rsid w:val="00335ECD"/>
    <w:rsid w:val="00336B3D"/>
    <w:rsid w:val="003418B1"/>
    <w:rsid w:val="00354CE1"/>
    <w:rsid w:val="00366039"/>
    <w:rsid w:val="00376E0A"/>
    <w:rsid w:val="003A1D34"/>
    <w:rsid w:val="003A2AAC"/>
    <w:rsid w:val="003C24D9"/>
    <w:rsid w:val="003D137F"/>
    <w:rsid w:val="003D4625"/>
    <w:rsid w:val="003F0E5A"/>
    <w:rsid w:val="003F31F8"/>
    <w:rsid w:val="003F36E5"/>
    <w:rsid w:val="003F6849"/>
    <w:rsid w:val="004151E9"/>
    <w:rsid w:val="004254C8"/>
    <w:rsid w:val="004308B5"/>
    <w:rsid w:val="00444B99"/>
    <w:rsid w:val="00445420"/>
    <w:rsid w:val="00456D7E"/>
    <w:rsid w:val="00457153"/>
    <w:rsid w:val="00457214"/>
    <w:rsid w:val="00457276"/>
    <w:rsid w:val="00465DBB"/>
    <w:rsid w:val="00466AF6"/>
    <w:rsid w:val="00473E0B"/>
    <w:rsid w:val="00476809"/>
    <w:rsid w:val="00480119"/>
    <w:rsid w:val="004960C5"/>
    <w:rsid w:val="004A392A"/>
    <w:rsid w:val="004B448E"/>
    <w:rsid w:val="004D21B3"/>
    <w:rsid w:val="004E2F63"/>
    <w:rsid w:val="004F1BDE"/>
    <w:rsid w:val="0050176A"/>
    <w:rsid w:val="00510D7F"/>
    <w:rsid w:val="005222BF"/>
    <w:rsid w:val="005404E9"/>
    <w:rsid w:val="005574C8"/>
    <w:rsid w:val="005621C6"/>
    <w:rsid w:val="005633BD"/>
    <w:rsid w:val="0056766A"/>
    <w:rsid w:val="005815A6"/>
    <w:rsid w:val="00583BD7"/>
    <w:rsid w:val="005849AA"/>
    <w:rsid w:val="00594D40"/>
    <w:rsid w:val="005A26D4"/>
    <w:rsid w:val="005A71E8"/>
    <w:rsid w:val="005B1DA4"/>
    <w:rsid w:val="005C1BC4"/>
    <w:rsid w:val="005F6256"/>
    <w:rsid w:val="0060155E"/>
    <w:rsid w:val="00603146"/>
    <w:rsid w:val="0060784C"/>
    <w:rsid w:val="00612D5D"/>
    <w:rsid w:val="00613BC9"/>
    <w:rsid w:val="00622F0D"/>
    <w:rsid w:val="0063787A"/>
    <w:rsid w:val="00642841"/>
    <w:rsid w:val="00643DB4"/>
    <w:rsid w:val="006515D6"/>
    <w:rsid w:val="006762DF"/>
    <w:rsid w:val="0067747D"/>
    <w:rsid w:val="00680469"/>
    <w:rsid w:val="00685120"/>
    <w:rsid w:val="006B2776"/>
    <w:rsid w:val="006C7DA9"/>
    <w:rsid w:val="006D4D8E"/>
    <w:rsid w:val="006E03F2"/>
    <w:rsid w:val="006F4B34"/>
    <w:rsid w:val="006F65CD"/>
    <w:rsid w:val="00700C3A"/>
    <w:rsid w:val="00714330"/>
    <w:rsid w:val="0071488A"/>
    <w:rsid w:val="00717E7B"/>
    <w:rsid w:val="00721485"/>
    <w:rsid w:val="007303BF"/>
    <w:rsid w:val="00735731"/>
    <w:rsid w:val="00743278"/>
    <w:rsid w:val="00744BAB"/>
    <w:rsid w:val="00761F7B"/>
    <w:rsid w:val="00773F5B"/>
    <w:rsid w:val="007759AB"/>
    <w:rsid w:val="0078013C"/>
    <w:rsid w:val="007839EB"/>
    <w:rsid w:val="007877C3"/>
    <w:rsid w:val="00790565"/>
    <w:rsid w:val="00790A31"/>
    <w:rsid w:val="007A28C5"/>
    <w:rsid w:val="007A3370"/>
    <w:rsid w:val="007B43DF"/>
    <w:rsid w:val="007C01CB"/>
    <w:rsid w:val="007C24B5"/>
    <w:rsid w:val="007D5802"/>
    <w:rsid w:val="007E7B7B"/>
    <w:rsid w:val="007F2139"/>
    <w:rsid w:val="007F4556"/>
    <w:rsid w:val="00800532"/>
    <w:rsid w:val="0081002C"/>
    <w:rsid w:val="008210AA"/>
    <w:rsid w:val="0082731A"/>
    <w:rsid w:val="008534B4"/>
    <w:rsid w:val="0086614D"/>
    <w:rsid w:val="00875320"/>
    <w:rsid w:val="008755E3"/>
    <w:rsid w:val="008777FC"/>
    <w:rsid w:val="00882AD7"/>
    <w:rsid w:val="008A01E8"/>
    <w:rsid w:val="008A155C"/>
    <w:rsid w:val="008A1D9E"/>
    <w:rsid w:val="008A4112"/>
    <w:rsid w:val="008B322D"/>
    <w:rsid w:val="008C505C"/>
    <w:rsid w:val="008C5830"/>
    <w:rsid w:val="008D0AB4"/>
    <w:rsid w:val="008D257F"/>
    <w:rsid w:val="008D7775"/>
    <w:rsid w:val="008E0F50"/>
    <w:rsid w:val="008E2DAD"/>
    <w:rsid w:val="008F01B9"/>
    <w:rsid w:val="008F1AFC"/>
    <w:rsid w:val="0090762E"/>
    <w:rsid w:val="00917DB9"/>
    <w:rsid w:val="00922D92"/>
    <w:rsid w:val="00932889"/>
    <w:rsid w:val="00942227"/>
    <w:rsid w:val="009432DE"/>
    <w:rsid w:val="0094494F"/>
    <w:rsid w:val="0094762E"/>
    <w:rsid w:val="00951BF2"/>
    <w:rsid w:val="00956E4A"/>
    <w:rsid w:val="0095706D"/>
    <w:rsid w:val="0096541D"/>
    <w:rsid w:val="00977FF8"/>
    <w:rsid w:val="00985267"/>
    <w:rsid w:val="009902F2"/>
    <w:rsid w:val="00994883"/>
    <w:rsid w:val="00995B89"/>
    <w:rsid w:val="009966A0"/>
    <w:rsid w:val="009A0F82"/>
    <w:rsid w:val="009B02DA"/>
    <w:rsid w:val="009C2D44"/>
    <w:rsid w:val="009C5626"/>
    <w:rsid w:val="009D2E1D"/>
    <w:rsid w:val="009D477D"/>
    <w:rsid w:val="009D5E1D"/>
    <w:rsid w:val="009E454F"/>
    <w:rsid w:val="009F0865"/>
    <w:rsid w:val="009F08A7"/>
    <w:rsid w:val="009F1902"/>
    <w:rsid w:val="00A410FE"/>
    <w:rsid w:val="00A4684A"/>
    <w:rsid w:val="00A5468F"/>
    <w:rsid w:val="00A61549"/>
    <w:rsid w:val="00A662B2"/>
    <w:rsid w:val="00A7016F"/>
    <w:rsid w:val="00AA6AA2"/>
    <w:rsid w:val="00AB0AE0"/>
    <w:rsid w:val="00AC09CA"/>
    <w:rsid w:val="00AC5630"/>
    <w:rsid w:val="00AD30F2"/>
    <w:rsid w:val="00AD625A"/>
    <w:rsid w:val="00AD7F4D"/>
    <w:rsid w:val="00AE45B1"/>
    <w:rsid w:val="00AE5ACF"/>
    <w:rsid w:val="00AF67FF"/>
    <w:rsid w:val="00B06F9C"/>
    <w:rsid w:val="00B12BF4"/>
    <w:rsid w:val="00B1502A"/>
    <w:rsid w:val="00B27278"/>
    <w:rsid w:val="00B308A8"/>
    <w:rsid w:val="00B32AB7"/>
    <w:rsid w:val="00B35B0C"/>
    <w:rsid w:val="00B56BEF"/>
    <w:rsid w:val="00B6549D"/>
    <w:rsid w:val="00B710C4"/>
    <w:rsid w:val="00B717ED"/>
    <w:rsid w:val="00B842C2"/>
    <w:rsid w:val="00B858FE"/>
    <w:rsid w:val="00B91E89"/>
    <w:rsid w:val="00BA1D42"/>
    <w:rsid w:val="00BA79A0"/>
    <w:rsid w:val="00BB23F8"/>
    <w:rsid w:val="00BC68AE"/>
    <w:rsid w:val="00BD68C6"/>
    <w:rsid w:val="00BE5F5D"/>
    <w:rsid w:val="00BE5F9B"/>
    <w:rsid w:val="00BF7C1E"/>
    <w:rsid w:val="00C006D6"/>
    <w:rsid w:val="00C00DBE"/>
    <w:rsid w:val="00C25299"/>
    <w:rsid w:val="00C42324"/>
    <w:rsid w:val="00C4302F"/>
    <w:rsid w:val="00C4641C"/>
    <w:rsid w:val="00C518C2"/>
    <w:rsid w:val="00C52A11"/>
    <w:rsid w:val="00C53904"/>
    <w:rsid w:val="00C66363"/>
    <w:rsid w:val="00C81B72"/>
    <w:rsid w:val="00C827FF"/>
    <w:rsid w:val="00C93D4A"/>
    <w:rsid w:val="00CA6E72"/>
    <w:rsid w:val="00CB6FFA"/>
    <w:rsid w:val="00CB7C91"/>
    <w:rsid w:val="00CC401E"/>
    <w:rsid w:val="00CC6DDC"/>
    <w:rsid w:val="00CC6EF3"/>
    <w:rsid w:val="00CD1702"/>
    <w:rsid w:val="00CE0E99"/>
    <w:rsid w:val="00CE3C8B"/>
    <w:rsid w:val="00CE4267"/>
    <w:rsid w:val="00CF0AB4"/>
    <w:rsid w:val="00CF0EE8"/>
    <w:rsid w:val="00D12079"/>
    <w:rsid w:val="00D175A9"/>
    <w:rsid w:val="00D355EE"/>
    <w:rsid w:val="00D437FA"/>
    <w:rsid w:val="00D438F4"/>
    <w:rsid w:val="00D4546B"/>
    <w:rsid w:val="00D6249F"/>
    <w:rsid w:val="00D678E7"/>
    <w:rsid w:val="00D707F3"/>
    <w:rsid w:val="00D73F95"/>
    <w:rsid w:val="00D92415"/>
    <w:rsid w:val="00D92DCA"/>
    <w:rsid w:val="00DA7215"/>
    <w:rsid w:val="00DE1208"/>
    <w:rsid w:val="00E03AA0"/>
    <w:rsid w:val="00E1109C"/>
    <w:rsid w:val="00E16D1F"/>
    <w:rsid w:val="00E27567"/>
    <w:rsid w:val="00E3365B"/>
    <w:rsid w:val="00E416FB"/>
    <w:rsid w:val="00E4563A"/>
    <w:rsid w:val="00E5118A"/>
    <w:rsid w:val="00E53C6F"/>
    <w:rsid w:val="00E5599F"/>
    <w:rsid w:val="00E56E18"/>
    <w:rsid w:val="00E6294A"/>
    <w:rsid w:val="00E7315B"/>
    <w:rsid w:val="00E777C8"/>
    <w:rsid w:val="00EA79F7"/>
    <w:rsid w:val="00EB1449"/>
    <w:rsid w:val="00EB6E84"/>
    <w:rsid w:val="00EC7CE6"/>
    <w:rsid w:val="00ED4C38"/>
    <w:rsid w:val="00EE358B"/>
    <w:rsid w:val="00F00052"/>
    <w:rsid w:val="00F059C1"/>
    <w:rsid w:val="00F06A1C"/>
    <w:rsid w:val="00F23772"/>
    <w:rsid w:val="00F52B87"/>
    <w:rsid w:val="00F562AF"/>
    <w:rsid w:val="00F70F06"/>
    <w:rsid w:val="00F97587"/>
    <w:rsid w:val="00FA36FF"/>
    <w:rsid w:val="00FA700F"/>
    <w:rsid w:val="00FC5AE3"/>
    <w:rsid w:val="00FD1F78"/>
    <w:rsid w:val="00FD5EA2"/>
    <w:rsid w:val="00FD74AD"/>
    <w:rsid w:val="00FE2F5C"/>
    <w:rsid w:val="00FE395F"/>
    <w:rsid w:val="00FE4100"/>
    <w:rsid w:val="00FE6837"/>
    <w:rsid w:val="00FE69E0"/>
    <w:rsid w:val="00FF47A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10195"/>
  <w15:docId w15:val="{1ACC02F7-6842-4152-A4A7-A62655D6E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Calibr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E4100"/>
    <w:pPr>
      <w:spacing w:after="0" w:line="480" w:lineRule="auto"/>
    </w:pPr>
    <w:rPr>
      <w:rFonts w:ascii="Times New Roman" w:hAnsi="Times New Roman" w:cs="Arial"/>
      <w:sz w:val="24"/>
      <w:szCs w:val="20"/>
      <w:lang w:val="en-GB"/>
    </w:rPr>
  </w:style>
  <w:style w:type="paragraph" w:styleId="Heading1">
    <w:name w:val="heading 1"/>
    <w:basedOn w:val="Normal"/>
    <w:next w:val="Normal"/>
    <w:link w:val="Heading1Char"/>
    <w:uiPriority w:val="9"/>
    <w:qFormat/>
    <w:rsid w:val="000C3C66"/>
    <w:pPr>
      <w:keepNext/>
      <w:keepLines/>
      <w:numPr>
        <w:numId w:val="2"/>
      </w:numPr>
      <w:pBdr>
        <w:bottom w:val="single" w:sz="4" w:space="1" w:color="595959" w:themeColor="text1" w:themeTint="A6"/>
      </w:pBdr>
      <w:spacing w:before="360"/>
      <w:ind w:left="432" w:hanging="432"/>
      <w:outlineLvl w:val="0"/>
    </w:pPr>
    <w:rPr>
      <w:rFonts w:eastAsiaTheme="majorEastAsia" w:cstheme="majorBidi"/>
      <w:b/>
      <w:bCs/>
      <w:smallCaps/>
      <w:color w:val="000000" w:themeColor="text1"/>
      <w:sz w:val="28"/>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3C66"/>
    <w:rPr>
      <w:rFonts w:ascii="Times New Roman" w:eastAsiaTheme="majorEastAsia" w:hAnsi="Times New Roman" w:cstheme="majorBidi"/>
      <w:b/>
      <w:bCs/>
      <w:smallCaps/>
      <w:color w:val="000000" w:themeColor="text1"/>
      <w:sz w:val="28"/>
      <w:szCs w:val="36"/>
    </w:rPr>
  </w:style>
  <w:style w:type="paragraph" w:styleId="ListParagraph">
    <w:name w:val="List Paragraph"/>
    <w:basedOn w:val="Normal"/>
    <w:uiPriority w:val="34"/>
    <w:qFormat/>
    <w:rsid w:val="001B2023"/>
    <w:pPr>
      <w:ind w:left="720"/>
      <w:contextualSpacing/>
    </w:pPr>
  </w:style>
  <w:style w:type="paragraph" w:styleId="Header">
    <w:name w:val="header"/>
    <w:basedOn w:val="Normal"/>
    <w:link w:val="HeaderChar"/>
    <w:uiPriority w:val="99"/>
    <w:unhideWhenUsed/>
    <w:rsid w:val="001B2023"/>
    <w:pPr>
      <w:tabs>
        <w:tab w:val="center" w:pos="4513"/>
        <w:tab w:val="right" w:pos="9026"/>
      </w:tabs>
      <w:spacing w:line="240" w:lineRule="auto"/>
    </w:pPr>
  </w:style>
  <w:style w:type="character" w:customStyle="1" w:styleId="HeaderChar">
    <w:name w:val="Header Char"/>
    <w:basedOn w:val="DefaultParagraphFont"/>
    <w:link w:val="Header"/>
    <w:uiPriority w:val="99"/>
    <w:rsid w:val="001B2023"/>
    <w:rPr>
      <w:rFonts w:ascii="Times New Roman" w:hAnsi="Times New Roman" w:cs="Arial"/>
      <w:sz w:val="24"/>
      <w:szCs w:val="20"/>
      <w:lang w:val="en-GB"/>
    </w:rPr>
  </w:style>
  <w:style w:type="paragraph" w:styleId="Footer">
    <w:name w:val="footer"/>
    <w:basedOn w:val="Normal"/>
    <w:link w:val="FooterChar"/>
    <w:uiPriority w:val="99"/>
    <w:unhideWhenUsed/>
    <w:rsid w:val="001B2023"/>
    <w:pPr>
      <w:tabs>
        <w:tab w:val="center" w:pos="4513"/>
        <w:tab w:val="right" w:pos="9026"/>
      </w:tabs>
      <w:spacing w:line="240" w:lineRule="auto"/>
    </w:pPr>
  </w:style>
  <w:style w:type="character" w:customStyle="1" w:styleId="FooterChar">
    <w:name w:val="Footer Char"/>
    <w:basedOn w:val="DefaultParagraphFont"/>
    <w:link w:val="Footer"/>
    <w:uiPriority w:val="99"/>
    <w:rsid w:val="001B2023"/>
    <w:rPr>
      <w:rFonts w:ascii="Times New Roman" w:hAnsi="Times New Roman" w:cs="Arial"/>
      <w:sz w:val="24"/>
      <w:szCs w:val="20"/>
      <w:lang w:val="en-GB"/>
    </w:rPr>
  </w:style>
  <w:style w:type="paragraph" w:styleId="NoSpacing">
    <w:name w:val="No Spacing"/>
    <w:link w:val="NoSpacingChar"/>
    <w:uiPriority w:val="1"/>
    <w:qFormat/>
    <w:rsid w:val="00EA79F7"/>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A79F7"/>
    <w:rPr>
      <w:rFonts w:eastAsiaTheme="minorEastAsia"/>
      <w:lang w:val="en-US"/>
    </w:rPr>
  </w:style>
  <w:style w:type="character" w:customStyle="1" w:styleId="apple-converted-space">
    <w:name w:val="apple-converted-space"/>
    <w:basedOn w:val="DefaultParagraphFont"/>
    <w:rsid w:val="00EA79F7"/>
  </w:style>
  <w:style w:type="paragraph" w:styleId="TOCHeading">
    <w:name w:val="TOC Heading"/>
    <w:basedOn w:val="Heading1"/>
    <w:next w:val="Normal"/>
    <w:uiPriority w:val="39"/>
    <w:unhideWhenUsed/>
    <w:qFormat/>
    <w:rsid w:val="00EA79F7"/>
    <w:pPr>
      <w:numPr>
        <w:numId w:val="0"/>
      </w:numPr>
      <w:pBdr>
        <w:bottom w:val="none" w:sz="0" w:space="0" w:color="auto"/>
      </w:pBdr>
      <w:spacing w:before="240" w:line="259" w:lineRule="auto"/>
      <w:outlineLvl w:val="9"/>
    </w:pPr>
    <w:rPr>
      <w:rFonts w:asciiTheme="majorHAnsi" w:hAnsiTheme="majorHAnsi"/>
      <w:b w:val="0"/>
      <w:bCs w:val="0"/>
      <w:smallCaps w:val="0"/>
      <w:color w:val="2F5496" w:themeColor="accent1" w:themeShade="BF"/>
      <w:sz w:val="32"/>
      <w:szCs w:val="32"/>
      <w:lang w:val="en-US"/>
    </w:rPr>
  </w:style>
  <w:style w:type="paragraph" w:styleId="TOC1">
    <w:name w:val="toc 1"/>
    <w:basedOn w:val="Normal"/>
    <w:next w:val="Normal"/>
    <w:autoRedefine/>
    <w:uiPriority w:val="39"/>
    <w:unhideWhenUsed/>
    <w:rsid w:val="00EA79F7"/>
    <w:pPr>
      <w:spacing w:after="100"/>
    </w:pPr>
  </w:style>
  <w:style w:type="character" w:styleId="Hyperlink">
    <w:name w:val="Hyperlink"/>
    <w:basedOn w:val="DefaultParagraphFont"/>
    <w:uiPriority w:val="99"/>
    <w:unhideWhenUsed/>
    <w:rsid w:val="00EA79F7"/>
    <w:rPr>
      <w:color w:val="0563C1" w:themeColor="hyperlink"/>
      <w:u w:val="single"/>
    </w:rPr>
  </w:style>
  <w:style w:type="paragraph" w:styleId="BalloonText">
    <w:name w:val="Balloon Text"/>
    <w:basedOn w:val="Normal"/>
    <w:link w:val="BalloonTextChar"/>
    <w:uiPriority w:val="99"/>
    <w:semiHidden/>
    <w:unhideWhenUsed/>
    <w:rsid w:val="00C464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641C"/>
    <w:rPr>
      <w:rFonts w:ascii="Tahoma" w:hAnsi="Tahoma" w:cs="Tahoma"/>
      <w:sz w:val="16"/>
      <w:szCs w:val="16"/>
      <w:lang w:val="en-GB"/>
    </w:rPr>
  </w:style>
  <w:style w:type="character" w:customStyle="1" w:styleId="text">
    <w:name w:val="text"/>
    <w:rsid w:val="00994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E5286-2F33-4E16-B65D-304ED615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1165</Words>
  <Characters>6641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report</vt:lpstr>
    </vt:vector>
  </TitlesOfParts>
  <Company/>
  <LinksUpToDate>false</LinksUpToDate>
  <CharactersWithSpaces>7791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subject/>
  <dc:creator>Deepti Agarwal</dc:creator>
  <cp:keywords/>
  <dc:description/>
  <cp:lastModifiedBy>byron mcclure</cp:lastModifiedBy>
  <cp:revision>3</cp:revision>
  <dcterms:created xsi:type="dcterms:W3CDTF">2017-04-15T22:42:00Z</dcterms:created>
  <dcterms:modified xsi:type="dcterms:W3CDTF">2017-04-16T13:36:00Z</dcterms:modified>
</cp:coreProperties>
</file>